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2A" w:rsidRDefault="00A9582A" w:rsidP="00A9582A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</w:p>
    <w:p w:rsidR="00A9582A" w:rsidRPr="002B423A" w:rsidRDefault="00A9582A" w:rsidP="00A9582A">
      <w:pPr>
        <w:pStyle w:val="a3"/>
        <w:spacing w:before="0" w:after="0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2B423A">
        <w:rPr>
          <w:rFonts w:ascii="Times New Roman" w:hAnsi="Times New Roman"/>
          <w:b/>
          <w:sz w:val="24"/>
          <w:szCs w:val="24"/>
        </w:rPr>
        <w:t xml:space="preserve">Принято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2B423A">
        <w:rPr>
          <w:rFonts w:ascii="Times New Roman" w:hAnsi="Times New Roman"/>
          <w:b/>
          <w:sz w:val="24"/>
          <w:szCs w:val="24"/>
        </w:rPr>
        <w:t xml:space="preserve"> «Утверждаю»</w:t>
      </w:r>
    </w:p>
    <w:p w:rsidR="00A9582A" w:rsidRPr="002B423A" w:rsidRDefault="00A9582A" w:rsidP="00A9582A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B423A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2B423A">
        <w:rPr>
          <w:rFonts w:ascii="Times New Roman" w:hAnsi="Times New Roman"/>
          <w:sz w:val="24"/>
          <w:szCs w:val="24"/>
        </w:rPr>
        <w:t xml:space="preserve">  Директор ГБОУ </w:t>
      </w:r>
    </w:p>
    <w:p w:rsidR="00A9582A" w:rsidRPr="002B423A" w:rsidRDefault="00A9582A" w:rsidP="00A9582A">
      <w:pPr>
        <w:pStyle w:val="a3"/>
        <w:spacing w:before="0" w:after="0"/>
        <w:ind w:left="181" w:hanging="1032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B423A">
        <w:rPr>
          <w:rFonts w:ascii="Times New Roman" w:hAnsi="Times New Roman"/>
          <w:sz w:val="24"/>
          <w:szCs w:val="24"/>
        </w:rPr>
        <w:t xml:space="preserve">протокол №________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2B423A">
        <w:rPr>
          <w:rFonts w:ascii="Times New Roman" w:hAnsi="Times New Roman"/>
          <w:sz w:val="24"/>
          <w:szCs w:val="24"/>
        </w:rPr>
        <w:t xml:space="preserve"> ГБОУ «Казанская школа №76»</w:t>
      </w:r>
    </w:p>
    <w:p w:rsidR="00A9582A" w:rsidRPr="002B423A" w:rsidRDefault="00A9582A" w:rsidP="00A9582A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B423A">
        <w:rPr>
          <w:rFonts w:ascii="Times New Roman" w:hAnsi="Times New Roman"/>
          <w:sz w:val="24"/>
          <w:szCs w:val="24"/>
        </w:rPr>
        <w:t xml:space="preserve">от «___»____________20___г.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2B42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423A">
        <w:rPr>
          <w:rFonts w:ascii="Times New Roman" w:hAnsi="Times New Roman"/>
          <w:sz w:val="24"/>
          <w:szCs w:val="24"/>
        </w:rPr>
        <w:t>_______________Н.И.Тулаева</w:t>
      </w:r>
      <w:proofErr w:type="spellEnd"/>
    </w:p>
    <w:p w:rsidR="00A9582A" w:rsidRPr="002B423A" w:rsidRDefault="00A9582A" w:rsidP="00A9582A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B423A">
        <w:rPr>
          <w:rFonts w:ascii="Times New Roman" w:hAnsi="Times New Roman"/>
          <w:sz w:val="24"/>
          <w:szCs w:val="24"/>
        </w:rPr>
        <w:t xml:space="preserve">председатель педагогического совета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2B423A">
        <w:rPr>
          <w:rFonts w:ascii="Times New Roman" w:hAnsi="Times New Roman"/>
          <w:sz w:val="24"/>
          <w:szCs w:val="24"/>
        </w:rPr>
        <w:t>Введено в действие приказом</w:t>
      </w:r>
    </w:p>
    <w:p w:rsidR="00A9582A" w:rsidRPr="002B423A" w:rsidRDefault="00A9582A" w:rsidP="00A9582A">
      <w:pPr>
        <w:pStyle w:val="a3"/>
        <w:spacing w:before="0" w:after="0"/>
        <w:ind w:left="181" w:hanging="10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B423A">
        <w:rPr>
          <w:rFonts w:ascii="Times New Roman" w:hAnsi="Times New Roman"/>
          <w:sz w:val="24"/>
          <w:szCs w:val="24"/>
        </w:rPr>
        <w:t xml:space="preserve">_______________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2B423A">
        <w:rPr>
          <w:rFonts w:ascii="Times New Roman" w:hAnsi="Times New Roman"/>
          <w:sz w:val="24"/>
          <w:szCs w:val="24"/>
        </w:rPr>
        <w:t xml:space="preserve"> №</w:t>
      </w:r>
      <w:proofErr w:type="spellStart"/>
      <w:r w:rsidRPr="002B423A">
        <w:rPr>
          <w:rFonts w:ascii="Times New Roman" w:hAnsi="Times New Roman"/>
          <w:sz w:val="24"/>
          <w:szCs w:val="24"/>
        </w:rPr>
        <w:t>____от</w:t>
      </w:r>
      <w:proofErr w:type="spellEnd"/>
      <w:r w:rsidRPr="002B423A">
        <w:rPr>
          <w:rFonts w:ascii="Times New Roman" w:hAnsi="Times New Roman"/>
          <w:sz w:val="24"/>
          <w:szCs w:val="24"/>
        </w:rPr>
        <w:t xml:space="preserve"> «___»__________20__г.</w:t>
      </w:r>
    </w:p>
    <w:p w:rsidR="00A9582A" w:rsidRPr="002B423A" w:rsidRDefault="00A9582A" w:rsidP="00A9582A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A9582A" w:rsidRPr="002B423A" w:rsidRDefault="00A9582A" w:rsidP="00A9582A">
      <w:pPr>
        <w:pStyle w:val="Standard"/>
        <w:autoSpaceDE w:val="0"/>
        <w:ind w:left="-284"/>
        <w:jc w:val="center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Порядок зачета</w:t>
      </w:r>
    </w:p>
    <w:p w:rsidR="00A9582A" w:rsidRPr="002B423A" w:rsidRDefault="00A9582A" w:rsidP="00A9582A">
      <w:pPr>
        <w:ind w:left="-284"/>
        <w:jc w:val="center"/>
        <w:rPr>
          <w:sz w:val="24"/>
        </w:rPr>
      </w:pPr>
      <w:r w:rsidRPr="002B423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В Государственном бюджетном </w:t>
      </w:r>
    </w:p>
    <w:p w:rsidR="00A9582A" w:rsidRDefault="00A9582A" w:rsidP="00A9582A">
      <w:pPr>
        <w:widowControl/>
        <w:suppressAutoHyphens w:val="0"/>
        <w:ind w:left="-284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2B423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общеобразовательном </w:t>
      </w:r>
      <w:proofErr w:type="gramStart"/>
      <w:r w:rsidRPr="002B423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учреждении</w:t>
      </w:r>
      <w:proofErr w:type="gramEnd"/>
      <w:r w:rsidRPr="002B423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</w:p>
    <w:p w:rsidR="00A9582A" w:rsidRPr="002B423A" w:rsidRDefault="00A9582A" w:rsidP="00A9582A">
      <w:pPr>
        <w:widowControl/>
        <w:suppressAutoHyphens w:val="0"/>
        <w:ind w:left="-284"/>
        <w:jc w:val="center"/>
        <w:rPr>
          <w:sz w:val="24"/>
        </w:rPr>
      </w:pPr>
      <w:r w:rsidRPr="002B423A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«Казанская школа №76 для детей с ограниченными возможностями здоровья»</w:t>
      </w:r>
    </w:p>
    <w:p w:rsidR="00A9582A" w:rsidRPr="002B423A" w:rsidRDefault="00A9582A" w:rsidP="00A9582A">
      <w:pPr>
        <w:pStyle w:val="Standard"/>
        <w:autoSpaceDE w:val="0"/>
        <w:ind w:left="-284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 xml:space="preserve">результатов освоения </w:t>
      </w:r>
      <w:proofErr w:type="gramStart"/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обучающимися</w:t>
      </w:r>
      <w:proofErr w:type="gramEnd"/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 xml:space="preserve"> учебных предметов в других</w:t>
      </w:r>
    </w:p>
    <w:p w:rsidR="00A9582A" w:rsidRPr="002B423A" w:rsidRDefault="00A9582A" w:rsidP="00A9582A">
      <w:pPr>
        <w:pStyle w:val="Standard"/>
        <w:autoSpaceDE w:val="0"/>
        <w:ind w:left="-284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 xml:space="preserve">образовательных организациях, осуществляющих </w:t>
      </w:r>
      <w:proofErr w:type="gramStart"/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образовательную</w:t>
      </w:r>
      <w:proofErr w:type="gramEnd"/>
    </w:p>
    <w:p w:rsidR="00A9582A" w:rsidRPr="002B423A" w:rsidRDefault="00A9582A" w:rsidP="00A9582A">
      <w:pPr>
        <w:pStyle w:val="Standard"/>
        <w:autoSpaceDE w:val="0"/>
        <w:ind w:left="-284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деятельность.</w:t>
      </w:r>
    </w:p>
    <w:p w:rsidR="00A9582A" w:rsidRPr="002B423A" w:rsidRDefault="00A9582A" w:rsidP="00A9582A">
      <w:pPr>
        <w:pStyle w:val="Standard"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</w:p>
    <w:p w:rsidR="00A9582A" w:rsidRPr="002B423A" w:rsidRDefault="00A9582A" w:rsidP="00A9582A">
      <w:pPr>
        <w:pStyle w:val="Standard"/>
        <w:autoSpaceDE w:val="0"/>
        <w:spacing w:after="200"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ab/>
        <w:t>1.Общие положения.</w:t>
      </w:r>
    </w:p>
    <w:p w:rsidR="00A9582A" w:rsidRPr="002B423A" w:rsidRDefault="00A9582A" w:rsidP="00A9582A">
      <w:pPr>
        <w:widowControl/>
        <w:suppressAutoHyphens w:val="0"/>
        <w:contextualSpacing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1.1. Настоящий локальный нормативный акт (далее - Порядок) регламентирует осуществление процедуры зачета результатов освоения </w:t>
      </w:r>
      <w:r w:rsidRPr="002B423A">
        <w:rPr>
          <w:rFonts w:ascii="Times New Roman" w:eastAsia="Times New Roman CYR" w:hAnsi="Times New Roman" w:cs="Times New Roman"/>
          <w:sz w:val="24"/>
        </w:rPr>
        <w:t xml:space="preserve">обучающимися </w:t>
      </w:r>
      <w:r w:rsidRPr="002B423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Государственном бюджетном общеобразовательном </w:t>
      </w:r>
      <w:proofErr w:type="gramStart"/>
      <w:r w:rsidRPr="002B423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учреждении</w:t>
      </w:r>
      <w:proofErr w:type="gramEnd"/>
      <w:r w:rsidRPr="002B423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«Казанская  школа №76 для детей с ограниченными возможностями здоровья»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(далее - </w:t>
      </w:r>
      <w:r w:rsidRPr="002B423A">
        <w:rPr>
          <w:rFonts w:ascii="Times New Roman" w:hAnsi="Times New Roman"/>
          <w:sz w:val="24"/>
        </w:rPr>
        <w:t>ГБОУ «Казанская школа №76»</w:t>
      </w:r>
      <w:r w:rsidRPr="002B423A">
        <w:rPr>
          <w:rFonts w:ascii="Times New Roman CYR" w:eastAsia="Times New Roman CYR" w:hAnsi="Times New Roman CYR" w:cs="Times New Roman CYR"/>
          <w:sz w:val="24"/>
        </w:rPr>
        <w:t>) учебных предметов в других организациях, осуществляющих образовательную деятельность.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1.2. В соответствии с пунктом 7 части 1 статьи 34 Федерального закона от 29.12.2012 года № 273-ФЗ "Об образовании в Российской Федерации" учащиеся </w:t>
      </w:r>
      <w:r w:rsidRPr="002B423A">
        <w:rPr>
          <w:rFonts w:ascii="Times New Roman" w:hAnsi="Times New Roman"/>
          <w:sz w:val="24"/>
        </w:rPr>
        <w:t>ГБОУ «Казанская школа №76»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имеют право на зачет </w:t>
      </w:r>
      <w:r w:rsidRPr="002B423A">
        <w:rPr>
          <w:rFonts w:ascii="Times New Roman" w:hAnsi="Times New Roman"/>
          <w:sz w:val="24"/>
        </w:rPr>
        <w:t>ГБОУ «Казанская  школа  №76»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результатов освоения учебных предметов в других организациях, осуществляющих образовательную деятельность.</w:t>
      </w:r>
    </w:p>
    <w:p w:rsidR="00A9582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1.3. Под зачетом понимается процедура, при которой </w:t>
      </w:r>
      <w:r w:rsidRPr="002B423A">
        <w:rPr>
          <w:rFonts w:ascii="Times New Roman" w:hAnsi="Times New Roman"/>
          <w:sz w:val="24"/>
        </w:rPr>
        <w:t>ГБОУ «Казанская школа №76»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признает результаты освоения обучающимися учебных предметов в других образовательных организациях и учитывает отметки, полученные при их освоении, путем переноса в соответствующие документы.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</w:p>
    <w:p w:rsidR="00A9582A" w:rsidRDefault="00A9582A" w:rsidP="00A9582A">
      <w:pPr>
        <w:pStyle w:val="Standard"/>
        <w:autoSpaceDE w:val="0"/>
        <w:spacing w:after="200"/>
        <w:contextualSpacing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 xml:space="preserve">2. </w:t>
      </w:r>
      <w:proofErr w:type="gramStart"/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Категории обучающихся, для которых осуществляется зачет.</w:t>
      </w:r>
      <w:proofErr w:type="gramEnd"/>
    </w:p>
    <w:p w:rsidR="00204772" w:rsidRPr="002B423A" w:rsidRDefault="00204772" w:rsidP="00A9582A">
      <w:pPr>
        <w:pStyle w:val="Standard"/>
        <w:autoSpaceDE w:val="0"/>
        <w:spacing w:after="200"/>
        <w:contextualSpacing/>
        <w:jc w:val="center"/>
        <w:rPr>
          <w:sz w:val="24"/>
        </w:rPr>
      </w:pP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2.1. Зачет результатов освоения учебных предметов в других организациях, осуществляющих образовательную деятельность, может осуществляться для следующих категорий обучающихся: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2.1.1. обучающиеся, нуждающиеся в длительном лечении, и осваивающие основные общеобразовательные программы в соответствующих образовательных организациях (в том числе санаторных) или в медицинских организациях;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2.1.2. обучающиеся, осваивающие отдельные предметы ("физическая культура", "изобразительное искусство", "музыка") в других организациях, осуществляющих образовательную деятельность.</w:t>
      </w:r>
    </w:p>
    <w:p w:rsidR="00A9582A" w:rsidRDefault="00A9582A" w:rsidP="00A9582A">
      <w:pPr>
        <w:pStyle w:val="Standard"/>
        <w:autoSpaceDE w:val="0"/>
        <w:spacing w:after="200"/>
        <w:contextualSpacing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3. Порядок зачета.</w:t>
      </w:r>
    </w:p>
    <w:p w:rsidR="00204772" w:rsidRPr="002B423A" w:rsidRDefault="00204772" w:rsidP="00A9582A">
      <w:pPr>
        <w:pStyle w:val="Standard"/>
        <w:autoSpaceDE w:val="0"/>
        <w:spacing w:after="200"/>
        <w:contextualSpacing/>
        <w:jc w:val="center"/>
        <w:rPr>
          <w:sz w:val="24"/>
        </w:rPr>
      </w:pP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3.1. Зачет результатов освоения учебных предметов проводится по заявлению родителей (законных представителей) обучающегося.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При подаче заявления родитель (законный представитель) обучающегося предъявляет документ, подтверждающий его статус.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3.2. К заявлению прилагается справка, заверенная подписью руководителя и </w:t>
      </w:r>
      <w:r w:rsidRPr="002B423A">
        <w:rPr>
          <w:rFonts w:ascii="Times New Roman CYR" w:eastAsia="Times New Roman CYR" w:hAnsi="Times New Roman CYR" w:cs="Times New Roman CYR"/>
          <w:sz w:val="24"/>
        </w:rPr>
        <w:lastRenderedPageBreak/>
        <w:t>печатью организации, осуществляющей образовательную деятельность, содержащая следующую информацию:</w:t>
      </w:r>
    </w:p>
    <w:p w:rsidR="00A9582A" w:rsidRPr="002B423A" w:rsidRDefault="00A9582A" w:rsidP="00A9582A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05"/>
        </w:tabs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название предмета (предметов);</w:t>
      </w:r>
      <w:r>
        <w:rPr>
          <w:rFonts w:ascii="Times New Roman CYR" w:eastAsia="Times New Roman CYR" w:hAnsi="Times New Roman CYR" w:cs="Times New Roman CYR"/>
          <w:sz w:val="24"/>
        </w:rPr>
        <w:tab/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класс (классы), год (годы) изучения;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объем учебных часов, предусмотренных для изучения предмета (предметов) в учебном плане организации, осуществляющей образовательную деятельность;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отметка (отметки) по результатам промежуточной аттестации.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3.3. </w:t>
      </w:r>
      <w:r w:rsidRPr="002B423A">
        <w:rPr>
          <w:rFonts w:ascii="Times New Roman" w:hAnsi="Times New Roman"/>
          <w:sz w:val="24"/>
        </w:rPr>
        <w:t>ГБОУ «Казанская школа №76»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вправе запросить иные документы, в том 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числе</w:t>
      </w:r>
      <w:proofErr w:type="gramEnd"/>
      <w:r w:rsidRPr="002B423A">
        <w:rPr>
          <w:rFonts w:ascii="Times New Roman CYR" w:eastAsia="Times New Roman CYR" w:hAnsi="Times New Roman CYR" w:cs="Times New Roman CYR"/>
          <w:sz w:val="24"/>
        </w:rPr>
        <w:t xml:space="preserve"> копию лицензии на осуществление образовательной деятельности организации, осуществляющей образовательную деятельность, в которой обучающийся получал образование или обучался.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3.4. Родители (законные представители) вправе представить иные документы, в том числе подтверждающие достижения обучающегося в области искусства, в области спорта (для учащихся, обозначенных в п.2.1.2 Порядка).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3.5. Срок представления документов определяется в зависимости от категории учащегося и от уровня осваиваемой образовательной программы: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для обучающихся переводных классов, нуждающихся в длительном лечении, и осваивающих основные общеобразовательные программы в соответствующих образовательных организациях (в том числе санаторных) или в медицинских организациях - не позднее 31 мая текущего года;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для обучающихся переводных классов, осваивающих отдельные предметы ("физическая культура", "изобразительное искусство", "музыка") в других организациях, осуществляющих образовательную деятельность - не позднее 10 мая текущего года;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для обучающихся выпускных классов, осваивающих отдельные предметы ("физическая культура", "изобразительное искусство", "музыка") в других организациях, осуществляющих образовательную деятельность - не позднее 30 апреля текущего года.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3.6. Для обучающихся, обозначенных в п.2.1.2 Порядка, зачету подлежат результаты освоения учебных предметов учебного плана </w:t>
      </w:r>
      <w:r w:rsidRPr="002B423A">
        <w:rPr>
          <w:rFonts w:ascii="Times New Roman" w:hAnsi="Times New Roman"/>
          <w:sz w:val="24"/>
        </w:rPr>
        <w:t>ГБОУ «Казанская школа №76»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при одновременном выполнении следующих условий: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содержание программы по предмету соответствует требованиям федеральных государственных образовательных стандартов;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- объем часов, в котором освоен учебный предмет, составляет не менее 80</w:t>
      </w:r>
      <w:r w:rsidRPr="002B423A">
        <w:rPr>
          <w:rFonts w:ascii="Times New Roman" w:eastAsia="Times New Roman" w:hAnsi="Times New Roman" w:cs="Times New Roman"/>
          <w:sz w:val="24"/>
        </w:rPr>
        <w:t>%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от объема, реализуемого в </w:t>
      </w:r>
      <w:r w:rsidRPr="002B423A">
        <w:rPr>
          <w:rFonts w:ascii="Times New Roman" w:hAnsi="Times New Roman"/>
          <w:sz w:val="24"/>
        </w:rPr>
        <w:t>ГБОУ «Казанская школа №76»</w:t>
      </w:r>
      <w:r w:rsidRPr="002B423A">
        <w:rPr>
          <w:rFonts w:ascii="Times New Roman CYR" w:eastAsia="Times New Roman CYR" w:hAnsi="Times New Roman CYR" w:cs="Times New Roman CYR"/>
          <w:sz w:val="24"/>
        </w:rPr>
        <w:t>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3.7. Представленные родителями (законными представителями) учащегося документы подлежат экспертизе, которую проводит учитель-предметник или методическое объединение учителей-предметников. 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Ответственный</w:t>
      </w:r>
      <w:proofErr w:type="gramEnd"/>
      <w:r w:rsidRPr="002B423A">
        <w:rPr>
          <w:rFonts w:ascii="Times New Roman CYR" w:eastAsia="Times New Roman CYR" w:hAnsi="Times New Roman CYR" w:cs="Times New Roman CYR"/>
          <w:sz w:val="24"/>
        </w:rPr>
        <w:t xml:space="preserve"> за проведение экспертизы назначается приказом директора </w:t>
      </w:r>
      <w:r w:rsidRPr="002B423A">
        <w:rPr>
          <w:rFonts w:ascii="Times New Roman" w:hAnsi="Times New Roman"/>
          <w:sz w:val="24"/>
        </w:rPr>
        <w:t>ГБОУ «Казанская школа №76»</w:t>
      </w:r>
      <w:r w:rsidRPr="002B423A">
        <w:rPr>
          <w:rFonts w:ascii="Times New Roman CYR" w:eastAsia="Times New Roman CYR" w:hAnsi="Times New Roman CYR" w:cs="Times New Roman CYR"/>
          <w:sz w:val="24"/>
        </w:rPr>
        <w:t>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3.8. Экспертиза проводится в течение 3 дней после представления документов.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3.9. По результатам экспертизы учитель-предметник или руководитель методического объединения учителей-предметников выносит рекомендацию: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- зачесть результат освоения 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обучающимся</w:t>
      </w:r>
      <w:proofErr w:type="gramEnd"/>
      <w:r w:rsidRPr="002B423A">
        <w:rPr>
          <w:rFonts w:ascii="Times New Roman CYR" w:eastAsia="Times New Roman CYR" w:hAnsi="Times New Roman CYR" w:cs="Times New Roman CYR"/>
          <w:sz w:val="24"/>
        </w:rPr>
        <w:t xml:space="preserve"> учебных предметов в других организациях, осуществляющих образовательную деятельность, выставив обучающемуся отметку, полученную в иной образовательной организации;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- отказать в зачете результатов освоения 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обучающимся</w:t>
      </w:r>
      <w:proofErr w:type="gramEnd"/>
      <w:r w:rsidRPr="002B423A">
        <w:rPr>
          <w:rFonts w:ascii="Times New Roman CYR" w:eastAsia="Times New Roman CYR" w:hAnsi="Times New Roman CYR" w:cs="Times New Roman CYR"/>
          <w:sz w:val="24"/>
        </w:rPr>
        <w:t xml:space="preserve"> учебных предметов в других организациях, осуществляющих образовательную деятельность.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Рекомендация должна содержать мотивированное обоснование.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3.10. Решение о зачете (об отказе в зачете) принимает педагогический совет </w:t>
      </w:r>
      <w:r w:rsidRPr="002B423A">
        <w:rPr>
          <w:rFonts w:ascii="Times New Roman" w:hAnsi="Times New Roman"/>
          <w:sz w:val="24"/>
        </w:rPr>
        <w:t>ГБОУ «Казанская школа №76»</w:t>
      </w:r>
      <w:r w:rsidRPr="002B423A">
        <w:rPr>
          <w:rFonts w:ascii="Times New Roman CYR" w:eastAsia="Times New Roman CYR" w:hAnsi="Times New Roman CYR" w:cs="Times New Roman CYR"/>
          <w:sz w:val="24"/>
        </w:rPr>
        <w:t>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3.11. На основании решения педагогического совета о зачете результатов освоения учебных предметов в других организациях, осуществляющих образовательную деятельность, директор </w:t>
      </w:r>
      <w:r w:rsidRPr="002B423A">
        <w:rPr>
          <w:rFonts w:ascii="Times New Roman" w:hAnsi="Times New Roman"/>
          <w:sz w:val="24"/>
        </w:rPr>
        <w:t>ГБОУ «Казанская школа №76»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издает соответствующий приказ, который доводится до сведения учащихся и их родителей (законных представителей) в </w:t>
      </w:r>
      <w:r w:rsidRPr="002B423A">
        <w:rPr>
          <w:rFonts w:ascii="Times New Roman CYR" w:eastAsia="Times New Roman CYR" w:hAnsi="Times New Roman CYR" w:cs="Times New Roman CYR"/>
          <w:sz w:val="24"/>
        </w:rPr>
        <w:lastRenderedPageBreak/>
        <w:t>течение трех рабочих дней.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3.12. В случае принятия педагогическим советом решения об отказе в зачете результатов освоения учебных предметов в других организациях, осуществляющих образовательную деятельность, 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обучающийся</w:t>
      </w:r>
      <w:proofErr w:type="gramEnd"/>
      <w:r w:rsidRPr="002B423A">
        <w:rPr>
          <w:rFonts w:ascii="Times New Roman CYR" w:eastAsia="Times New Roman CYR" w:hAnsi="Times New Roman CYR" w:cs="Times New Roman CYR"/>
          <w:sz w:val="24"/>
        </w:rPr>
        <w:t xml:space="preserve"> проходит промежуточную аттестацию по предмету в порядке, определенном в Положении о промежуточной аттестации учащихся </w:t>
      </w:r>
      <w:r w:rsidRPr="002B423A">
        <w:rPr>
          <w:rFonts w:ascii="Times New Roman" w:hAnsi="Times New Roman"/>
          <w:sz w:val="24"/>
        </w:rPr>
        <w:t>ГБОУ «Казанская школа №76»</w:t>
      </w:r>
      <w:r w:rsidRPr="002B423A">
        <w:rPr>
          <w:rFonts w:ascii="Times New Roman CYR" w:eastAsia="Times New Roman CYR" w:hAnsi="Times New Roman CYR" w:cs="Times New Roman CYR"/>
          <w:sz w:val="24"/>
        </w:rPr>
        <w:t>.</w:t>
      </w:r>
    </w:p>
    <w:p w:rsidR="00A9582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3.13. Решение педагогического совета доводится до сведения обучающихся и их родителей (законных представителей) в течение трех рабочих дней.</w:t>
      </w:r>
    </w:p>
    <w:p w:rsidR="00204772" w:rsidRPr="002B423A" w:rsidRDefault="00204772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A9582A" w:rsidRDefault="00A9582A" w:rsidP="00A9582A">
      <w:pPr>
        <w:pStyle w:val="Standard"/>
        <w:autoSpaceDE w:val="0"/>
        <w:spacing w:after="200"/>
        <w:contextualSpacing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4. Особенности осуществления зачета для различных категорий учащихся.</w:t>
      </w:r>
    </w:p>
    <w:p w:rsidR="00204772" w:rsidRPr="002B423A" w:rsidRDefault="00204772" w:rsidP="00A9582A">
      <w:pPr>
        <w:pStyle w:val="Standard"/>
        <w:autoSpaceDE w:val="0"/>
        <w:spacing w:after="200"/>
        <w:contextualSpacing/>
        <w:jc w:val="center"/>
        <w:rPr>
          <w:sz w:val="24"/>
        </w:rPr>
      </w:pPr>
    </w:p>
    <w:p w:rsidR="00A9582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4.1. 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Обучающиеся, осваивающие отдельные предметы ("физическая культура", "изобразительное искусство", "музыка") в других организациях, осуществляющих образовательную деятельность, имеющие достижения в области искусства, в области спорта и претендующие на зачет результатов по указанным предметам, по заявлению родителей (законных представителей) могут быть освобождены от посещения уроков по указанным предметам.</w:t>
      </w:r>
      <w:proofErr w:type="gramEnd"/>
      <w:r w:rsidRPr="002B423A">
        <w:rPr>
          <w:rFonts w:ascii="Times New Roman CYR" w:eastAsia="Times New Roman CYR" w:hAnsi="Times New Roman CYR" w:cs="Times New Roman CYR"/>
          <w:sz w:val="24"/>
        </w:rPr>
        <w:t xml:space="preserve"> Порядок посещения уроков в указанном случае регламентируется приказом </w:t>
      </w:r>
      <w:r w:rsidRPr="002B423A">
        <w:rPr>
          <w:rFonts w:ascii="Times New Roman" w:hAnsi="Times New Roman"/>
          <w:sz w:val="24"/>
        </w:rPr>
        <w:t>ГБ</w:t>
      </w:r>
      <w:proofErr w:type="gramStart"/>
      <w:r w:rsidRPr="002B423A">
        <w:rPr>
          <w:rFonts w:ascii="Times New Roman" w:hAnsi="Times New Roman"/>
          <w:sz w:val="24"/>
        </w:rPr>
        <w:t>С(</w:t>
      </w:r>
      <w:proofErr w:type="gramEnd"/>
      <w:r w:rsidRPr="002B423A">
        <w:rPr>
          <w:rFonts w:ascii="Times New Roman" w:hAnsi="Times New Roman"/>
          <w:sz w:val="24"/>
        </w:rPr>
        <w:t xml:space="preserve">К)ОУ «КС(К)ОШ №76 </w:t>
      </w:r>
      <w:r w:rsidRPr="002B423A">
        <w:rPr>
          <w:rFonts w:ascii="Times New Roman" w:hAnsi="Times New Roman"/>
          <w:sz w:val="24"/>
          <w:lang w:val="en-US"/>
        </w:rPr>
        <w:t>VIII</w:t>
      </w:r>
      <w:r w:rsidRPr="002B423A">
        <w:rPr>
          <w:rFonts w:ascii="Times New Roman" w:hAnsi="Times New Roman"/>
          <w:sz w:val="24"/>
        </w:rPr>
        <w:t xml:space="preserve"> вида»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в отношении каждого конкретного обучающегося.  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Обеспечение безопасности обучающегося во время указанных уроков берут на себя родители (законные представители) обучающегося.</w:t>
      </w:r>
      <w:proofErr w:type="gramEnd"/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</w:p>
    <w:p w:rsidR="00A9582A" w:rsidRDefault="00A9582A" w:rsidP="00A9582A">
      <w:pPr>
        <w:pStyle w:val="Standard"/>
        <w:autoSpaceDE w:val="0"/>
        <w:spacing w:after="200"/>
        <w:contextualSpacing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5.Выставление отметок. Оформление документов.</w:t>
      </w:r>
    </w:p>
    <w:p w:rsidR="00204772" w:rsidRPr="002B423A" w:rsidRDefault="00204772" w:rsidP="00A9582A">
      <w:pPr>
        <w:pStyle w:val="Standard"/>
        <w:autoSpaceDE w:val="0"/>
        <w:spacing w:after="200"/>
        <w:contextualSpacing/>
        <w:jc w:val="center"/>
        <w:rPr>
          <w:sz w:val="24"/>
        </w:rPr>
      </w:pP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5.1. Обучающимся, нуждающимся в длительном лечении, и осваивающим основные общеобразовательные программы в соответствующих образовательных организациях (в том числе санаторных) или в медицинских организациях, на основании представленной справки выставляются четвертные или полугодовые отметки (при их наличии) и годовые отметки.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>5.2. Обучающимся, осваивающие отдельные предметы ("физическая культура", "изобразительное искусство", "музыка") в других организациях, осуществляющих образовательную деятельность, на основании представленной справки выставляются четвертные или полугодовые отметки (при их наличии) и годовые отметки. В случае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,</w:t>
      </w:r>
      <w:proofErr w:type="gramEnd"/>
      <w:r w:rsidRPr="002B423A">
        <w:rPr>
          <w:rFonts w:ascii="Times New Roman CYR" w:eastAsia="Times New Roman CYR" w:hAnsi="Times New Roman CYR" w:cs="Times New Roman CYR"/>
          <w:sz w:val="24"/>
        </w:rPr>
        <w:t xml:space="preserve"> если в представленной справке не выставлена единая отметка по предмету, а выставлены отметки по нескольким предметам (например, "Музыкальная литература", "Сольфеджио", "Музыкальная грамотность" и т.д.), то отметка за учебный год определяется как среднее арифметическое представленных отметок и выставляются целым числом в соответствии с правилами математического округления. В случае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,</w:t>
      </w:r>
      <w:proofErr w:type="gramEnd"/>
      <w:r w:rsidRPr="002B423A">
        <w:rPr>
          <w:rFonts w:ascii="Times New Roman CYR" w:eastAsia="Times New Roman CYR" w:hAnsi="Times New Roman CYR" w:cs="Times New Roman CYR"/>
          <w:sz w:val="24"/>
        </w:rPr>
        <w:t xml:space="preserve"> если в представленной справке не выставлена отметка по пятибалльной системе, а поставлен "зачет", то решение об отметке принимается учителем-предметником или методическим объединением учителей-предметников с учетом достижений учащегося в области искусства, в области спорта.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5.3. Отметки выставляются в классный журнал и в личное дело 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обучающегося</w:t>
      </w:r>
      <w:proofErr w:type="gramEnd"/>
      <w:r w:rsidRPr="002B423A">
        <w:rPr>
          <w:rFonts w:ascii="Times New Roman CYR" w:eastAsia="Times New Roman CYR" w:hAnsi="Times New Roman CYR" w:cs="Times New Roman CYR"/>
          <w:sz w:val="24"/>
        </w:rPr>
        <w:t>.</w:t>
      </w:r>
    </w:p>
    <w:p w:rsidR="00A9582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5.4. Копия приказа о зачете результатов освоения </w:t>
      </w:r>
      <w:proofErr w:type="gramStart"/>
      <w:r w:rsidRPr="002B423A">
        <w:rPr>
          <w:rFonts w:ascii="Times New Roman CYR" w:eastAsia="Times New Roman CYR" w:hAnsi="Times New Roman CYR" w:cs="Times New Roman CYR"/>
          <w:sz w:val="24"/>
        </w:rPr>
        <w:t>обучающимся</w:t>
      </w:r>
      <w:proofErr w:type="gramEnd"/>
      <w:r w:rsidRPr="002B423A">
        <w:rPr>
          <w:rFonts w:ascii="Times New Roman CYR" w:eastAsia="Times New Roman CYR" w:hAnsi="Times New Roman CYR" w:cs="Times New Roman CYR"/>
          <w:sz w:val="24"/>
        </w:rPr>
        <w:t xml:space="preserve"> </w:t>
      </w:r>
      <w:r w:rsidRPr="002B423A">
        <w:rPr>
          <w:rFonts w:ascii="Times New Roman" w:hAnsi="Times New Roman"/>
          <w:sz w:val="24"/>
        </w:rPr>
        <w:t>ГБОУ «Казанская школа  №76»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учебных предметов в других организациях, осуществляющих образовательную деятельность прилагается в личное дело обучающегося.</w:t>
      </w:r>
    </w:p>
    <w:p w:rsidR="00A9582A" w:rsidRPr="002B423A" w:rsidRDefault="00A9582A" w:rsidP="00A9582A">
      <w:pPr>
        <w:pStyle w:val="Standard"/>
        <w:autoSpaceDE w:val="0"/>
        <w:spacing w:after="200"/>
        <w:contextualSpacing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A9582A" w:rsidRDefault="00A9582A" w:rsidP="00A9582A">
      <w:pPr>
        <w:pStyle w:val="Standard"/>
        <w:autoSpaceDE w:val="0"/>
        <w:spacing w:after="200"/>
        <w:contextualSpacing/>
        <w:jc w:val="center"/>
        <w:rPr>
          <w:rFonts w:ascii="Times New Roman CYR" w:eastAsia="Times New Roman CYR" w:hAnsi="Times New Roman CYR" w:cs="Times New Roman CYR"/>
          <w:b/>
          <w:bCs/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</w:r>
      <w:r w:rsidRPr="002B423A">
        <w:rPr>
          <w:rFonts w:ascii="Times New Roman CYR" w:eastAsia="Times New Roman CYR" w:hAnsi="Times New Roman CYR" w:cs="Times New Roman CYR"/>
          <w:b/>
          <w:bCs/>
          <w:sz w:val="24"/>
        </w:rPr>
        <w:t>6. Заключительные положения.</w:t>
      </w:r>
    </w:p>
    <w:p w:rsidR="00204772" w:rsidRPr="002B423A" w:rsidRDefault="00204772" w:rsidP="00A9582A">
      <w:pPr>
        <w:pStyle w:val="Standard"/>
        <w:autoSpaceDE w:val="0"/>
        <w:spacing w:after="200"/>
        <w:contextualSpacing/>
        <w:jc w:val="center"/>
        <w:rPr>
          <w:sz w:val="24"/>
        </w:rPr>
      </w:pPr>
    </w:p>
    <w:p w:rsidR="00A9582A" w:rsidRPr="00204772" w:rsidRDefault="00A9582A" w:rsidP="00A9582A">
      <w:pPr>
        <w:pStyle w:val="Standard"/>
        <w:autoSpaceDE w:val="0"/>
        <w:spacing w:after="200"/>
        <w:contextualSpacing/>
        <w:jc w:val="both"/>
        <w:rPr>
          <w:sz w:val="24"/>
        </w:rPr>
      </w:pPr>
      <w:r w:rsidRPr="002B423A">
        <w:rPr>
          <w:rFonts w:ascii="Times New Roman CYR" w:eastAsia="Times New Roman CYR" w:hAnsi="Times New Roman CYR" w:cs="Times New Roman CYR"/>
          <w:sz w:val="24"/>
        </w:rPr>
        <w:tab/>
        <w:t xml:space="preserve">6.1. Порядок размещается на официальном сайте  </w:t>
      </w:r>
      <w:r w:rsidRPr="002B423A">
        <w:rPr>
          <w:rFonts w:ascii="Times New Roman" w:hAnsi="Times New Roman"/>
          <w:sz w:val="24"/>
        </w:rPr>
        <w:t>ГБОУ «Казанская школа №76 »</w:t>
      </w:r>
      <w:r w:rsidRPr="002B423A">
        <w:rPr>
          <w:rFonts w:ascii="Times New Roman CYR" w:eastAsia="Times New Roman CYR" w:hAnsi="Times New Roman CYR" w:cs="Times New Roman CYR"/>
          <w:sz w:val="24"/>
        </w:rPr>
        <w:t xml:space="preserve"> в сети Интернет, на информационном стенде, а также доводится до сведения родителей (законных представителей) обучаю</w:t>
      </w:r>
      <w:bookmarkStart w:id="0" w:name="_GoBack"/>
      <w:bookmarkEnd w:id="0"/>
      <w:r w:rsidRPr="002B423A">
        <w:rPr>
          <w:rFonts w:ascii="Times New Roman CYR" w:eastAsia="Times New Roman CYR" w:hAnsi="Times New Roman CYR" w:cs="Times New Roman CYR"/>
          <w:sz w:val="24"/>
        </w:rPr>
        <w:t>щихся на родительских собраниях.</w:t>
      </w:r>
    </w:p>
    <w:p w:rsidR="00A9582A" w:rsidRPr="002B423A" w:rsidRDefault="00A9582A" w:rsidP="00A9582A">
      <w:pPr>
        <w:pStyle w:val="Standard"/>
        <w:autoSpaceDE w:val="0"/>
        <w:spacing w:after="200"/>
        <w:jc w:val="both"/>
        <w:rPr>
          <w:rFonts w:ascii="Times New Roman CYR" w:eastAsia="Times New Roman CYR" w:hAnsi="Times New Roman CYR" w:cs="Times New Roman CYR"/>
          <w:sz w:val="24"/>
        </w:rPr>
      </w:pPr>
    </w:p>
    <w:p w:rsidR="00EB3F53" w:rsidRDefault="00EB3F53"/>
    <w:sectPr w:rsidR="00EB3F53" w:rsidSect="00EB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582A"/>
    <w:rsid w:val="00204772"/>
    <w:rsid w:val="00A36C05"/>
    <w:rsid w:val="00A9582A"/>
    <w:rsid w:val="00D118EE"/>
    <w:rsid w:val="00EB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2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9582A"/>
    <w:pPr>
      <w:widowControl/>
      <w:suppressAutoHyphens w:val="0"/>
      <w:spacing w:before="100" w:after="100"/>
    </w:pPr>
    <w:rPr>
      <w:rFonts w:ascii="Verdana" w:eastAsia="Times New Roman" w:hAnsi="Verdana" w:cs="Times New Roman"/>
      <w:kern w:val="0"/>
      <w:sz w:val="18"/>
      <w:szCs w:val="18"/>
      <w:lang w:eastAsia="ru-RU" w:bidi="ar-SA"/>
    </w:rPr>
  </w:style>
  <w:style w:type="paragraph" w:customStyle="1" w:styleId="Standard">
    <w:name w:val="Standard"/>
    <w:rsid w:val="00A9582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1437</Words>
  <Characters>8194</Characters>
  <Application>Microsoft Office Word</Application>
  <DocSecurity>0</DocSecurity>
  <Lines>68</Lines>
  <Paragraphs>19</Paragraphs>
  <ScaleCrop>false</ScaleCrop>
  <Company>MICROSOFT</Company>
  <LinksUpToDate>false</LinksUpToDate>
  <CharactersWithSpaces>9612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2022-02-11T11:35:00Z</dcterms:created>
  <dcterms:modified xsi:type="dcterms:W3CDTF">2022-02-15T12:30:00Z</dcterms:modified>
</cp:coreProperties>
</file>